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239C0" w:rsidRDefault="007239C0" w:rsidP="00270516">
      <w:r>
        <w:t>+shammai0402+</w:t>
      </w:r>
    </w:p>
    <w:p w:rsidR="007239C0" w:rsidRDefault="007239C0" w:rsidP="00270516"/>
    <w:p w:rsidR="007239C0" w:rsidRDefault="007239C0" w:rsidP="00270516">
      <w:r>
        <w:t>The sins of silence</w:t>
      </w:r>
    </w:p>
    <w:p w:rsidR="007239C0" w:rsidRDefault="007239C0" w:rsidP="00270516">
      <w:r>
        <w:t>Shammai Engelmayer</w:t>
      </w:r>
    </w:p>
    <w:p w:rsidR="001E3578" w:rsidRDefault="00270516" w:rsidP="00270516">
      <w:r>
        <w:t>T</w:t>
      </w:r>
      <w:r w:rsidRPr="00270516">
        <w:t>he Book of Leviticus</w:t>
      </w:r>
      <w:r w:rsidR="00100FF1">
        <w:t xml:space="preserve">, which we began reading </w:t>
      </w:r>
      <w:r w:rsidR="007239C0">
        <w:t>during Shabbat services in mid-March</w:t>
      </w:r>
      <w:r w:rsidR="00100FF1">
        <w:t>,</w:t>
      </w:r>
      <w:r>
        <w:t xml:space="preserve"> does not deal only in sacrifices. It deals with morality and ethics, as well. One area of its concern is the need to speak out when wrongs are committed, including those we ourselves commit.</w:t>
      </w:r>
    </w:p>
    <w:p w:rsidR="00270516" w:rsidRPr="00270516" w:rsidRDefault="00270516" w:rsidP="00270516">
      <w:r>
        <w:t>Leviticus makes this point in a variety of ways. For example, Leviticus 5:1 has this to say: “</w:t>
      </w:r>
      <w:r w:rsidRPr="00270516">
        <w:t>If a person who sins because he [or she] has heard a public sacrilege</w:t>
      </w:r>
      <w:r>
        <w:t xml:space="preserve">, </w:t>
      </w:r>
      <w:r w:rsidRPr="00270516">
        <w:t>and he [or she] does not speak out, he [or she] must bear his [or her] guilt.</w:t>
      </w:r>
      <w:r w:rsidR="001E3578">
        <w:t>”</w:t>
      </w:r>
    </w:p>
    <w:p w:rsidR="00270516" w:rsidRPr="00270516" w:rsidRDefault="00270516" w:rsidP="00270516">
      <w:r w:rsidRPr="00270516">
        <w:t>Further on</w:t>
      </w:r>
      <w:r>
        <w:t>, Leviticus 19:17 states, “</w:t>
      </w:r>
      <w:r w:rsidRPr="00270516">
        <w:t>You shall reason with your fellow, and do</w:t>
      </w:r>
      <w:r w:rsidR="001E3578">
        <w:t xml:space="preserve"> </w:t>
      </w:r>
      <w:r w:rsidRPr="00270516">
        <w:t>n</w:t>
      </w:r>
      <w:r w:rsidR="001E3578">
        <w:t>o</w:t>
      </w:r>
      <w:r w:rsidRPr="00270516">
        <w:t>t bear sin because of him.</w:t>
      </w:r>
      <w:r>
        <w:t>”</w:t>
      </w:r>
    </w:p>
    <w:p w:rsidR="00270516" w:rsidRPr="00270516" w:rsidRDefault="001E3578" w:rsidP="00270516">
      <w:r>
        <w:t>W</w:t>
      </w:r>
      <w:r w:rsidR="00270516" w:rsidRPr="00270516">
        <w:t>hen someone knows of a wrong that</w:t>
      </w:r>
      <w:r w:rsidR="00270516">
        <w:t xml:space="preserve"> ha</w:t>
      </w:r>
      <w:r w:rsidR="00270516" w:rsidRPr="00270516">
        <w:t>s been committed</w:t>
      </w:r>
      <w:r w:rsidR="00270516">
        <w:t xml:space="preserve">, </w:t>
      </w:r>
      <w:r w:rsidR="00270516" w:rsidRPr="00270516">
        <w:t>even one he or she himself has committed, and does</w:t>
      </w:r>
      <w:r w:rsidR="00270516">
        <w:t xml:space="preserve"> </w:t>
      </w:r>
      <w:r w:rsidR="00270516" w:rsidRPr="00270516">
        <w:t>n</w:t>
      </w:r>
      <w:r w:rsidR="00270516">
        <w:t>o</w:t>
      </w:r>
      <w:r w:rsidR="00270516" w:rsidRPr="00270516">
        <w:t>t publicly speak up, that person is commi</w:t>
      </w:r>
      <w:r w:rsidR="00270516">
        <w:t>t</w:t>
      </w:r>
      <w:r w:rsidR="00270516" w:rsidRPr="00270516">
        <w:t>ting a grievous sin—against God, and against the interests of the people.</w:t>
      </w:r>
    </w:p>
    <w:p w:rsidR="00270516" w:rsidRPr="00270516" w:rsidRDefault="00270516" w:rsidP="001E3578">
      <w:r w:rsidRPr="00270516">
        <w:t xml:space="preserve">There are other laws in </w:t>
      </w:r>
      <w:r>
        <w:t>Leviticus 19</w:t>
      </w:r>
      <w:r w:rsidRPr="00270516">
        <w:t xml:space="preserve"> that go hand in hand with these, including:</w:t>
      </w:r>
      <w:r>
        <w:t xml:space="preserve"> “</w:t>
      </w:r>
      <w:r w:rsidRPr="00270516">
        <w:t>Do not put a stumbling block before the blind</w:t>
      </w:r>
      <w:r>
        <w:t xml:space="preserve">” (verse 14) </w:t>
      </w:r>
      <w:r w:rsidRPr="00270516">
        <w:t>, and</w:t>
      </w:r>
      <w:r>
        <w:t xml:space="preserve"> “Do </w:t>
      </w:r>
      <w:r w:rsidRPr="00270516">
        <w:t xml:space="preserve">not stand </w:t>
      </w:r>
      <w:r>
        <w:t>idly by</w:t>
      </w:r>
      <w:r w:rsidRPr="00270516">
        <w:t xml:space="preserve"> the blood of your </w:t>
      </w:r>
      <w:r>
        <w:t>fellow</w:t>
      </w:r>
      <w:r w:rsidR="001E3578">
        <w:t>”</w:t>
      </w:r>
      <w:r>
        <w:t xml:space="preserve"> (verse 16).</w:t>
      </w:r>
      <w:r w:rsidR="001E3578">
        <w:t xml:space="preserve"> </w:t>
      </w:r>
      <w:r w:rsidRPr="00270516">
        <w:t>When a person deliberately misleads someone else, that</w:t>
      </w:r>
      <w:r>
        <w:t xml:space="preserve"> i</w:t>
      </w:r>
      <w:r w:rsidRPr="00270516">
        <w:t>s putting a stumbling block before the blind</w:t>
      </w:r>
      <w:r w:rsidR="00100FF1">
        <w:t>;</w:t>
      </w:r>
      <w:r w:rsidRPr="00270516">
        <w:t xml:space="preserve"> the person who does so is commit</w:t>
      </w:r>
      <w:r>
        <w:t>t</w:t>
      </w:r>
      <w:r w:rsidRPr="00270516">
        <w:t>ing a grievous sin—against God, and against the interests of the people</w:t>
      </w:r>
      <w:r>
        <w:t xml:space="preserve">. The same is true </w:t>
      </w:r>
      <w:r w:rsidR="007239C0">
        <w:t>of</w:t>
      </w:r>
      <w:r>
        <w:t xml:space="preserve"> the</w:t>
      </w:r>
      <w:r w:rsidRPr="00270516">
        <w:t xml:space="preserve"> person </w:t>
      </w:r>
      <w:r>
        <w:t xml:space="preserve">who </w:t>
      </w:r>
      <w:r w:rsidRPr="00270516">
        <w:t>know</w:t>
      </w:r>
      <w:r w:rsidR="007239C0">
        <w:t>s</w:t>
      </w:r>
      <w:r w:rsidRPr="00270516">
        <w:t xml:space="preserve"> </w:t>
      </w:r>
      <w:r w:rsidR="007239C0">
        <w:t>of</w:t>
      </w:r>
      <w:r w:rsidRPr="00270516">
        <w:t xml:space="preserve"> a wrong be</w:t>
      </w:r>
      <w:r w:rsidR="007239C0">
        <w:t>ing</w:t>
      </w:r>
      <w:r w:rsidRPr="00270516">
        <w:t xml:space="preserve"> committed against another and does nothing about it.</w:t>
      </w:r>
    </w:p>
    <w:p w:rsidR="00270516" w:rsidRPr="00270516" w:rsidRDefault="00270516" w:rsidP="00270516">
      <w:r w:rsidRPr="00270516">
        <w:t xml:space="preserve">When </w:t>
      </w:r>
      <w:r>
        <w:t>we</w:t>
      </w:r>
      <w:r w:rsidRPr="00270516">
        <w:t xml:space="preserve"> see or hear of a wrong, </w:t>
      </w:r>
      <w:r w:rsidR="00100FF1" w:rsidRPr="00270516">
        <w:t>or read false information</w:t>
      </w:r>
      <w:r w:rsidR="00100FF1">
        <w:t xml:space="preserve">, </w:t>
      </w:r>
      <w:r>
        <w:t>we</w:t>
      </w:r>
      <w:r w:rsidRPr="00270516">
        <w:t xml:space="preserve"> must speak out.</w:t>
      </w:r>
      <w:r>
        <w:t xml:space="preserve"> </w:t>
      </w:r>
      <w:r w:rsidRPr="00270516">
        <w:t xml:space="preserve">When </w:t>
      </w:r>
      <w:r>
        <w:t>we</w:t>
      </w:r>
      <w:r w:rsidRPr="00270516">
        <w:t xml:space="preserve"> know of a wrong that</w:t>
      </w:r>
      <w:r>
        <w:t xml:space="preserve"> i</w:t>
      </w:r>
      <w:r w:rsidRPr="00270516">
        <w:t xml:space="preserve">s being </w:t>
      </w:r>
      <w:r w:rsidR="00100FF1">
        <w:t xml:space="preserve">or has been </w:t>
      </w:r>
      <w:r w:rsidRPr="00270516">
        <w:t xml:space="preserve">committed, </w:t>
      </w:r>
      <w:r>
        <w:t>we</w:t>
      </w:r>
      <w:r w:rsidRPr="00270516">
        <w:t xml:space="preserve"> must speak out</w:t>
      </w:r>
      <w:r>
        <w:t>—</w:t>
      </w:r>
      <w:r w:rsidR="00100FF1">
        <w:t xml:space="preserve">and we must do so </w:t>
      </w:r>
      <w:r>
        <w:t>even if it goes against our own interests.</w:t>
      </w:r>
      <w:r w:rsidRPr="00270516">
        <w:t xml:space="preserve"> </w:t>
      </w:r>
      <w:r w:rsidR="001E3578">
        <w:t>It is not by sacrifices that we serve God, but o</w:t>
      </w:r>
      <w:r w:rsidRPr="00270516">
        <w:t>nly by doing what</w:t>
      </w:r>
      <w:r>
        <w:t xml:space="preserve"> i</w:t>
      </w:r>
      <w:r w:rsidRPr="00270516">
        <w:t>s right in God’s sight. Deuteronomy</w:t>
      </w:r>
      <w:r>
        <w:t xml:space="preserve"> 6:18</w:t>
      </w:r>
      <w:r w:rsidRPr="00270516">
        <w:t xml:space="preserve"> </w:t>
      </w:r>
      <w:r>
        <w:t>states</w:t>
      </w:r>
      <w:r w:rsidRPr="00270516">
        <w:t xml:space="preserve"> it </w:t>
      </w:r>
      <w:r>
        <w:t>plain</w:t>
      </w:r>
      <w:r w:rsidRPr="00270516">
        <w:t>ly:</w:t>
      </w:r>
      <w:r>
        <w:t xml:space="preserve"> “</w:t>
      </w:r>
      <w:r w:rsidRPr="00270516">
        <w:t xml:space="preserve">And you shall do what is right and good in the sight of </w:t>
      </w:r>
      <w:r>
        <w:t>the Lord</w:t>
      </w:r>
      <w:r w:rsidRPr="00270516">
        <w:t>.</w:t>
      </w:r>
      <w:r>
        <w:t>”</w:t>
      </w:r>
    </w:p>
    <w:p w:rsidR="00270516" w:rsidRPr="00270516" w:rsidRDefault="00270516" w:rsidP="001E3578">
      <w:r w:rsidRPr="00270516">
        <w:t>Our politicians today do</w:t>
      </w:r>
      <w:r w:rsidR="001E3578">
        <w:t xml:space="preserve"> </w:t>
      </w:r>
      <w:r w:rsidRPr="00270516">
        <w:t>n</w:t>
      </w:r>
      <w:r w:rsidR="001E3578">
        <w:t>o</w:t>
      </w:r>
      <w:r w:rsidRPr="00270516">
        <w:t>t seem to understand that</w:t>
      </w:r>
      <w:r w:rsidR="001E3578">
        <w:t>, t</w:t>
      </w:r>
      <w:r w:rsidRPr="00270516">
        <w:t>he most recent example</w:t>
      </w:r>
      <w:r w:rsidR="001E3578">
        <w:t xml:space="preserve"> being</w:t>
      </w:r>
      <w:r w:rsidRPr="00270516">
        <w:t xml:space="preserve"> </w:t>
      </w:r>
      <w:r w:rsidR="001E3578">
        <w:t xml:space="preserve">New York </w:t>
      </w:r>
      <w:r w:rsidRPr="00270516">
        <w:t xml:space="preserve">Gov. Andrew Cuomo. </w:t>
      </w:r>
      <w:r w:rsidR="00DF5D4B">
        <w:t xml:space="preserve">Whether he is guilty of a crime is </w:t>
      </w:r>
      <w:r w:rsidRPr="00270516">
        <w:t>the</w:t>
      </w:r>
      <w:r w:rsidR="001E3578">
        <w:t xml:space="preserve"> various</w:t>
      </w:r>
      <w:r w:rsidRPr="00270516">
        <w:t xml:space="preserve"> investigations now underway </w:t>
      </w:r>
      <w:proofErr w:type="spellStart"/>
      <w:r w:rsidR="00DF5D4B">
        <w:t>to</w:t>
      </w:r>
      <w:r w:rsidR="001E3578">
        <w:t xml:space="preserve"> </w:t>
      </w:r>
      <w:proofErr w:type="spellEnd"/>
      <w:r w:rsidR="001E3578">
        <w:t>determine</w:t>
      </w:r>
      <w:r w:rsidRPr="00270516">
        <w:t xml:space="preserve">—but he has done wrong, and </w:t>
      </w:r>
      <w:r w:rsidR="00DF5D4B">
        <w:t>h</w:t>
      </w:r>
      <w:r w:rsidRPr="00270516">
        <w:t>e needs to publicly acknowledge those wrongs, not trivialize them</w:t>
      </w:r>
      <w:r w:rsidR="00DF5D4B">
        <w:t xml:space="preserve"> as</w:t>
      </w:r>
      <w:r w:rsidRPr="00270516">
        <w:t xml:space="preserve"> he has been doing.</w:t>
      </w:r>
    </w:p>
    <w:p w:rsidR="00270516" w:rsidRPr="00270516" w:rsidRDefault="00270516" w:rsidP="00C46A54">
      <w:r w:rsidRPr="00270516">
        <w:t>Perhaps the greatest wrong</w:t>
      </w:r>
      <w:r w:rsidR="001E3578">
        <w:t>s</w:t>
      </w:r>
      <w:r w:rsidRPr="00270516">
        <w:t xml:space="preserve"> being done right now </w:t>
      </w:r>
      <w:r w:rsidR="001E3578">
        <w:t>are</w:t>
      </w:r>
      <w:r w:rsidRPr="00270516">
        <w:t xml:space="preserve"> being done by the former </w:t>
      </w:r>
      <w:r w:rsidR="00100FF1">
        <w:t>occupier of the Oval Office</w:t>
      </w:r>
      <w:r w:rsidRPr="00270516">
        <w:t xml:space="preserve">. Something </w:t>
      </w:r>
      <w:r w:rsidR="007239C0">
        <w:t>he</w:t>
      </w:r>
      <w:r w:rsidRPr="00270516">
        <w:t xml:space="preserve"> should </w:t>
      </w:r>
      <w:r w:rsidR="001E286F">
        <w:t>say</w:t>
      </w:r>
      <w:r w:rsidRPr="00270516">
        <w:t>, but probably never will, is that he</w:t>
      </w:r>
      <w:r w:rsidR="001E286F">
        <w:t xml:space="preserve"> i</w:t>
      </w:r>
      <w:r w:rsidRPr="00270516">
        <w:t xml:space="preserve">s sorry </w:t>
      </w:r>
      <w:r w:rsidR="007239C0">
        <w:t xml:space="preserve">he ever used racist-tinged </w:t>
      </w:r>
      <w:r w:rsidR="00422FF9">
        <w:t>terms</w:t>
      </w:r>
      <w:r w:rsidR="007239C0">
        <w:t xml:space="preserve"> to refer</w:t>
      </w:r>
      <w:r w:rsidRPr="00270516">
        <w:t xml:space="preserve"> </w:t>
      </w:r>
      <w:r w:rsidR="007239C0">
        <w:t xml:space="preserve">to </w:t>
      </w:r>
      <w:r w:rsidRPr="00270516">
        <w:t>the Coronavirus.</w:t>
      </w:r>
      <w:r w:rsidR="007239C0">
        <w:t xml:space="preserve"> (I will not dignify those terms by citing them here.)</w:t>
      </w:r>
    </w:p>
    <w:p w:rsidR="00270516" w:rsidRPr="00270516" w:rsidRDefault="00270516" w:rsidP="00422FF9">
      <w:r w:rsidRPr="00270516">
        <w:t xml:space="preserve">According to a peer-reviewed study published </w:t>
      </w:r>
      <w:r w:rsidR="00883817">
        <w:t>in mid-March</w:t>
      </w:r>
      <w:r w:rsidRPr="00270516">
        <w:t xml:space="preserve"> in the American Journal of Public Health, </w:t>
      </w:r>
      <w:r w:rsidR="007239C0">
        <w:t>his doing so</w:t>
      </w:r>
      <w:r w:rsidR="001E3578">
        <w:t xml:space="preserve"> </w:t>
      </w:r>
      <w:r w:rsidR="007239C0">
        <w:t>i</w:t>
      </w:r>
      <w:r w:rsidR="001E3578">
        <w:t xml:space="preserve">n </w:t>
      </w:r>
      <w:r w:rsidR="007239C0">
        <w:t xml:space="preserve">a </w:t>
      </w:r>
      <w:r w:rsidR="001E3578">
        <w:t>March 16, 2020,</w:t>
      </w:r>
      <w:r w:rsidRPr="00270516">
        <w:t xml:space="preserve"> </w:t>
      </w:r>
      <w:r w:rsidR="007239C0">
        <w:t>tweet brought</w:t>
      </w:r>
      <w:r w:rsidRPr="00270516">
        <w:t xml:space="preserve"> an avalanche of </w:t>
      </w:r>
      <w:r w:rsidR="007239C0" w:rsidRPr="00270516">
        <w:t xml:space="preserve">anti-Asian </w:t>
      </w:r>
      <w:r w:rsidRPr="00270516">
        <w:t>tweets</w:t>
      </w:r>
      <w:r w:rsidR="007239C0">
        <w:t xml:space="preserve"> in its wake</w:t>
      </w:r>
      <w:r w:rsidRPr="00270516">
        <w:t>.</w:t>
      </w:r>
      <w:r w:rsidR="00422FF9">
        <w:t xml:space="preserve"> </w:t>
      </w:r>
      <w:r w:rsidR="00100FF1">
        <w:t>Tweets, however, were just the beginning</w:t>
      </w:r>
      <w:r w:rsidR="007239C0">
        <w:t xml:space="preserve"> of the consequences of what </w:t>
      </w:r>
      <w:r w:rsidRPr="00270516">
        <w:t>he did</w:t>
      </w:r>
      <w:r w:rsidR="007239C0">
        <w:t xml:space="preserve"> and </w:t>
      </w:r>
      <w:r w:rsidR="007239C0">
        <w:lastRenderedPageBreak/>
        <w:t>continues to do, most recently at CPAC. H</w:t>
      </w:r>
      <w:r w:rsidRPr="00270516">
        <w:t>ate-fueled attacks on Asian Americans rose almost 150 percent in 2020 over 2019, according to California State University’s Center for the Study of Hate and Extremism.</w:t>
      </w:r>
    </w:p>
    <w:p w:rsidR="00270516" w:rsidRPr="00270516" w:rsidRDefault="00270516" w:rsidP="00270516">
      <w:r w:rsidRPr="00270516">
        <w:t>According to a new ADL study, that</w:t>
      </w:r>
      <w:r w:rsidR="007239C0">
        <w:t xml:space="preserve"> </w:t>
      </w:r>
      <w:r w:rsidR="007239C0" w:rsidRPr="00270516">
        <w:t>150 percent</w:t>
      </w:r>
      <w:r w:rsidRPr="00270516">
        <w:t xml:space="preserve"> increase contributed to a dramatic rise in a whole variety of hateful messages in 2020—5,125 cases </w:t>
      </w:r>
      <w:r w:rsidR="00100FF1" w:rsidRPr="00270516">
        <w:t xml:space="preserve">of anti-Semitic, anti-Muslim, anti-black, anti-Asian, anti-gay messages </w:t>
      </w:r>
      <w:r w:rsidRPr="00270516">
        <w:t>in 2020 compared to 2,724 cases in 2019.</w:t>
      </w:r>
    </w:p>
    <w:p w:rsidR="00270516" w:rsidRPr="00270516" w:rsidRDefault="007239C0" w:rsidP="00270516">
      <w:r>
        <w:t>S</w:t>
      </w:r>
      <w:r w:rsidRPr="00270516">
        <w:t xml:space="preserve">o far </w:t>
      </w:r>
      <w:r>
        <w:t>t</w:t>
      </w:r>
      <w:r w:rsidR="00270516" w:rsidRPr="00270516">
        <w:t xml:space="preserve">his year, through February 28, there were over 500 anti-Asian incidents, </w:t>
      </w:r>
      <w:r w:rsidRPr="00270516">
        <w:t xml:space="preserve">over 11 percent </w:t>
      </w:r>
      <w:r>
        <w:t>of which were</w:t>
      </w:r>
      <w:r w:rsidR="00270516" w:rsidRPr="00270516">
        <w:t xml:space="preserve"> physical assaults. </w:t>
      </w:r>
      <w:r w:rsidR="001E3578">
        <w:t>That figure jumped even higher following t</w:t>
      </w:r>
      <w:r w:rsidR="00270516" w:rsidRPr="00270516">
        <w:t xml:space="preserve">he shootings in Atlanta </w:t>
      </w:r>
      <w:r w:rsidR="00883817">
        <w:t>in mid-March</w:t>
      </w:r>
      <w:r w:rsidR="00270516" w:rsidRPr="00270516">
        <w:t>.</w:t>
      </w:r>
    </w:p>
    <w:p w:rsidR="00270516" w:rsidRPr="00270516" w:rsidRDefault="00270516" w:rsidP="00270516">
      <w:r w:rsidRPr="00270516">
        <w:t xml:space="preserve">The </w:t>
      </w:r>
      <w:r w:rsidR="00DF5D4B">
        <w:t xml:space="preserve">former president needs to </w:t>
      </w:r>
      <w:r w:rsidRPr="00270516">
        <w:t xml:space="preserve">speak out against such hate, </w:t>
      </w:r>
      <w:r w:rsidR="00DF5D4B">
        <w:t xml:space="preserve">if only to convince some of his supporters to back off from this hate, </w:t>
      </w:r>
      <w:r w:rsidRPr="00270516">
        <w:t>but there are no signs that he ever will.</w:t>
      </w:r>
    </w:p>
    <w:p w:rsidR="00270516" w:rsidRDefault="00270516" w:rsidP="00100FF1">
      <w:r w:rsidRPr="00270516">
        <w:t xml:space="preserve">Others have to speak out, as well, and by others I mean Republicans. </w:t>
      </w:r>
      <w:r w:rsidR="007239C0">
        <w:t>S</w:t>
      </w:r>
      <w:r w:rsidRPr="00270516">
        <w:t>peaking out</w:t>
      </w:r>
      <w:r w:rsidR="007239C0">
        <w:t>, however,</w:t>
      </w:r>
      <w:r w:rsidRPr="00270516">
        <w:t xml:space="preserve"> does</w:t>
      </w:r>
      <w:r w:rsidR="007239C0">
        <w:t xml:space="preserve"> </w:t>
      </w:r>
      <w:r w:rsidRPr="00270516">
        <w:t>n</w:t>
      </w:r>
      <w:r w:rsidR="007239C0">
        <w:t>o</w:t>
      </w:r>
      <w:r w:rsidRPr="00270516">
        <w:t>t seem to be something they</w:t>
      </w:r>
      <w:r w:rsidR="001E3578">
        <w:t xml:space="preserve"> a</w:t>
      </w:r>
      <w:r w:rsidRPr="00270516">
        <w:t>re interested in doing</w:t>
      </w:r>
      <w:r w:rsidR="00100FF1">
        <w:t xml:space="preserve"> (compare that to the chorus of prominent Democrats calling on Cuomo to resign)</w:t>
      </w:r>
      <w:r w:rsidRPr="00270516">
        <w:t>. The</w:t>
      </w:r>
      <w:r w:rsidR="00100FF1">
        <w:t xml:space="preserve"> GOP</w:t>
      </w:r>
      <w:r w:rsidRPr="00270516">
        <w:t xml:space="preserve"> had </w:t>
      </w:r>
      <w:r w:rsidR="00100FF1">
        <w:t>several</w:t>
      </w:r>
      <w:r w:rsidRPr="00270516">
        <w:t xml:space="preserve"> </w:t>
      </w:r>
      <w:r w:rsidR="00100FF1">
        <w:t xml:space="preserve">recent </w:t>
      </w:r>
      <w:r w:rsidRPr="00270516">
        <w:t>opportunit</w:t>
      </w:r>
      <w:r w:rsidR="00100FF1">
        <w:t>ies to do so, such as condemning the racist and anti-Semitic rhetoric and tweets of Georgia Rep. Marjorie Taylor Greene, or condemning</w:t>
      </w:r>
      <w:r w:rsidRPr="00270516">
        <w:t xml:space="preserve"> </w:t>
      </w:r>
      <w:r w:rsidR="00100FF1">
        <w:t xml:space="preserve">Texas </w:t>
      </w:r>
      <w:r w:rsidRPr="00270516">
        <w:t>Rep. Chip Roy</w:t>
      </w:r>
      <w:r w:rsidR="00100FF1">
        <w:t xml:space="preserve"> for the </w:t>
      </w:r>
      <w:r w:rsidRPr="00270516">
        <w:t xml:space="preserve">hateful things </w:t>
      </w:r>
      <w:r w:rsidR="00100FF1">
        <w:t xml:space="preserve">he said </w:t>
      </w:r>
      <w:r w:rsidRPr="00270516">
        <w:t xml:space="preserve">at a House committee meeting that was supposed to discuss the rise in anti-Asian violence. </w:t>
      </w:r>
      <w:r w:rsidR="00100FF1">
        <w:t xml:space="preserve">He </w:t>
      </w:r>
      <w:r w:rsidR="00100FF1" w:rsidRPr="00270516">
        <w:t>rail</w:t>
      </w:r>
      <w:r w:rsidR="00100FF1">
        <w:t>ed</w:t>
      </w:r>
      <w:r w:rsidR="00100FF1" w:rsidRPr="00270516">
        <w:t xml:space="preserve"> against “the policing of rhetoric in a free society,” </w:t>
      </w:r>
      <w:r w:rsidR="00100FF1">
        <w:t>meaning</w:t>
      </w:r>
      <w:r w:rsidR="00100FF1" w:rsidRPr="00270516">
        <w:t xml:space="preserve"> all forms of hateful rhetoric, including anti-Jewish rhetoric, </w:t>
      </w:r>
      <w:r w:rsidR="00100FF1">
        <w:t>of which</w:t>
      </w:r>
      <w:r w:rsidR="00100FF1" w:rsidRPr="00270516">
        <w:t xml:space="preserve"> there</w:t>
      </w:r>
      <w:r w:rsidR="00100FF1">
        <w:t xml:space="preserve"> i</w:t>
      </w:r>
      <w:r w:rsidR="00100FF1" w:rsidRPr="00270516">
        <w:t xml:space="preserve">s a </w:t>
      </w:r>
      <w:r w:rsidR="00100FF1">
        <w:t>great deal</w:t>
      </w:r>
      <w:r w:rsidR="00100FF1" w:rsidRPr="00270516">
        <w:t>, especially among the Republican base.</w:t>
      </w:r>
      <w:r w:rsidR="00100FF1">
        <w:t xml:space="preserve"> </w:t>
      </w:r>
      <w:r w:rsidRPr="00270516">
        <w:t xml:space="preserve">He </w:t>
      </w:r>
      <w:r w:rsidR="00100FF1">
        <w:t xml:space="preserve">even </w:t>
      </w:r>
      <w:r w:rsidRPr="00270516">
        <w:t>praise</w:t>
      </w:r>
      <w:r w:rsidR="00100FF1">
        <w:t>d</w:t>
      </w:r>
      <w:r w:rsidRPr="00270516">
        <w:t xml:space="preserve"> lynching as </w:t>
      </w:r>
      <w:r w:rsidR="00100FF1">
        <w:t>a</w:t>
      </w:r>
      <w:r w:rsidRPr="00270516">
        <w:t xml:space="preserve"> way of “taking out bad guys.”</w:t>
      </w:r>
      <w:r w:rsidR="00422FF9">
        <w:t xml:space="preserve"> His efforts to temper his remarks have been lame and even laughable.</w:t>
      </w:r>
    </w:p>
    <w:p w:rsidR="00DF5D4B" w:rsidRDefault="00DF5D4B" w:rsidP="00DF5D4B">
      <w:r>
        <w:t>The shootings two weeks ago in Atlanta and last week’s shootings in Boulder also demand speaking out—in this case, by us especially. Virtually n</w:t>
      </w:r>
      <w:r w:rsidRPr="005C18E4">
        <w:t>o Republicans and too few Democrats show any desire to do anything positive to keep such tragedies from recurring.</w:t>
      </w:r>
    </w:p>
    <w:p w:rsidR="00DF5D4B" w:rsidRPr="00270516" w:rsidRDefault="00DF5D4B" w:rsidP="00DF5D4B">
      <w:r>
        <w:t>We need to demand that the Sen</w:t>
      </w:r>
      <w:bookmarkStart w:id="0" w:name="_GoBack"/>
      <w:bookmarkEnd w:id="0"/>
      <w:r>
        <w:t>ate take up—and pass—at least the three bills the House passed last month. Both t</w:t>
      </w:r>
      <w:r w:rsidRPr="004C2587">
        <w:t xml:space="preserve">he Bipartisan Background Checks Act </w:t>
      </w:r>
      <w:r>
        <w:t xml:space="preserve">and the </w:t>
      </w:r>
      <w:r w:rsidRPr="004C2587">
        <w:t>Enhanced Background Checks Act of 2021</w:t>
      </w:r>
      <w:r>
        <w:t xml:space="preserve"> </w:t>
      </w:r>
      <w:r w:rsidRPr="004C2587">
        <w:t>would expand background checks on people </w:t>
      </w:r>
      <w:r>
        <w:t>who want</w:t>
      </w:r>
      <w:r w:rsidRPr="004C2587">
        <w:t xml:space="preserve"> to </w:t>
      </w:r>
      <w:r>
        <w:t xml:space="preserve">either </w:t>
      </w:r>
      <w:r w:rsidRPr="004C2587">
        <w:t>purchase or transfer firearms</w:t>
      </w:r>
      <w:r>
        <w:t xml:space="preserve">, among other things, including </w:t>
      </w:r>
      <w:r w:rsidRPr="004C2587">
        <w:t xml:space="preserve">closing </w:t>
      </w:r>
      <w:r>
        <w:t xml:space="preserve">several </w:t>
      </w:r>
      <w:r>
        <w:t>b</w:t>
      </w:r>
      <w:r w:rsidRPr="004C2587">
        <w:t xml:space="preserve">ackground </w:t>
      </w:r>
      <w:r>
        <w:t>c</w:t>
      </w:r>
      <w:r w:rsidRPr="004C2587">
        <w:t>heck</w:t>
      </w:r>
      <w:r>
        <w:t xml:space="preserve"> </w:t>
      </w:r>
      <w:r>
        <w:t>loopholes in current law</w:t>
      </w:r>
      <w:r w:rsidRPr="004C2587">
        <w:t>.</w:t>
      </w:r>
      <w:r>
        <w:t xml:space="preserve"> Then there is t</w:t>
      </w:r>
      <w:r w:rsidRPr="004C2587">
        <w:t>he Violence Against Women Act, which includes a provision that would close the</w:t>
      </w:r>
      <w:r>
        <w:t xml:space="preserve"> so-called</w:t>
      </w:r>
      <w:r w:rsidRPr="004C2587">
        <w:t xml:space="preserve"> </w:t>
      </w:r>
      <w:r>
        <w:t>“</w:t>
      </w:r>
      <w:r w:rsidRPr="004C2587">
        <w:t>boyfriend loophole</w:t>
      </w:r>
      <w:r>
        <w:t>”</w:t>
      </w:r>
      <w:r w:rsidRPr="004C2587">
        <w:t xml:space="preserve"> that allows</w:t>
      </w:r>
      <w:r>
        <w:t xml:space="preserve"> </w:t>
      </w:r>
      <w:r>
        <w:t>people</w:t>
      </w:r>
      <w:r>
        <w:t xml:space="preserve"> who </w:t>
      </w:r>
      <w:r>
        <w:t>have</w:t>
      </w:r>
      <w:r>
        <w:t xml:space="preserve"> been convicted of abusing their spouses or partners, or of stalking,</w:t>
      </w:r>
      <w:r w:rsidRPr="004C2587">
        <w:t xml:space="preserve"> to </w:t>
      </w:r>
      <w:r>
        <w:t>purchase</w:t>
      </w:r>
      <w:r w:rsidRPr="004C2587">
        <w:t xml:space="preserve"> firearms.  </w:t>
      </w:r>
    </w:p>
    <w:p w:rsidR="00270516" w:rsidRPr="007239C0" w:rsidRDefault="00270516" w:rsidP="007239C0">
      <w:r w:rsidRPr="00270516">
        <w:t>Here</w:t>
      </w:r>
      <w:r w:rsidR="00883817">
        <w:t xml:space="preserve"> i</w:t>
      </w:r>
      <w:r w:rsidRPr="00270516">
        <w:t xml:space="preserve">s another instance that </w:t>
      </w:r>
      <w:r w:rsidR="007239C0">
        <w:t>demands our</w:t>
      </w:r>
      <w:r w:rsidRPr="00270516">
        <w:t xml:space="preserve"> speaking out.</w:t>
      </w:r>
    </w:p>
    <w:p w:rsidR="007239C0" w:rsidRDefault="007239C0" w:rsidP="007239C0">
      <w:r w:rsidRPr="007239C0">
        <w:t xml:space="preserve">The Kingdom of </w:t>
      </w:r>
      <w:r w:rsidR="00270516" w:rsidRPr="007239C0">
        <w:t>Jordan received more than $1.5 billion in U.S. aid last year. I</w:t>
      </w:r>
      <w:r w:rsidRPr="007239C0">
        <w:t>n 1995, i</w:t>
      </w:r>
      <w:r w:rsidR="00270516" w:rsidRPr="007239C0">
        <w:t>t signed a treaty that requires it to extradite accused criminals to the United States.</w:t>
      </w:r>
      <w:r w:rsidRPr="007239C0">
        <w:t xml:space="preserve"> President Clinton </w:t>
      </w:r>
      <w:r w:rsidR="00422FF9">
        <w:t>at the time</w:t>
      </w:r>
      <w:r w:rsidR="00422FF9" w:rsidRPr="007239C0">
        <w:t xml:space="preserve"> </w:t>
      </w:r>
      <w:r w:rsidRPr="007239C0">
        <w:t>called the treaty</w:t>
      </w:r>
      <w:r>
        <w:t xml:space="preserve"> </w:t>
      </w:r>
      <w:r w:rsidRPr="007239C0">
        <w:t>“an important step in combatting terrorism</w:t>
      </w:r>
      <w:r>
        <w:t>.”</w:t>
      </w:r>
    </w:p>
    <w:p w:rsidR="00422FF9" w:rsidRDefault="001E3578" w:rsidP="00422FF9">
      <w:r>
        <w:t>Interpol</w:t>
      </w:r>
      <w:r w:rsidR="00270516" w:rsidRPr="00270516">
        <w:t xml:space="preserve">, the inter-governmental police force, is funded in part by the United States, to the tune of around $19 million a year. </w:t>
      </w:r>
      <w:r w:rsidR="00100FF1">
        <w:t>In early March</w:t>
      </w:r>
      <w:r w:rsidR="00270516" w:rsidRPr="00270516">
        <w:t xml:space="preserve">, it dropped an arrest warrant for a woman </w:t>
      </w:r>
      <w:r w:rsidR="00270516" w:rsidRPr="00270516">
        <w:lastRenderedPageBreak/>
        <w:t>who is on the FBI’s most wanted terrorist list and for whom the Justice Department has offered a $5 million reward for her capture.</w:t>
      </w:r>
    </w:p>
    <w:p w:rsidR="00100FF1" w:rsidRPr="00270516" w:rsidRDefault="00270516" w:rsidP="00422FF9">
      <w:r w:rsidRPr="00270516">
        <w:t xml:space="preserve">Her name is </w:t>
      </w:r>
      <w:proofErr w:type="spellStart"/>
      <w:r w:rsidRPr="00270516">
        <w:t>Ahlam</w:t>
      </w:r>
      <w:proofErr w:type="spellEnd"/>
      <w:r w:rsidRPr="00270516">
        <w:t xml:space="preserve"> Tamimi. She</w:t>
      </w:r>
      <w:r w:rsidR="001E3578">
        <w:t xml:space="preserve"> </w:t>
      </w:r>
      <w:r w:rsidRPr="00270516">
        <w:t>orchestrated the Sbarro Pizza Shop bombing in Jerusalem in 2001. Fifteen people were killed in that bombing, including seven children and a pregnant woman.</w:t>
      </w:r>
      <w:r w:rsidR="00100FF1" w:rsidRPr="00100FF1">
        <w:t xml:space="preserve"> </w:t>
      </w:r>
      <w:r w:rsidR="00100FF1" w:rsidRPr="00270516">
        <w:t>When Tamimi learned about the number of casualties, she had a broad smile on her face—there are photographs of it—but she said she was</w:t>
      </w:r>
      <w:r w:rsidR="00100FF1">
        <w:t xml:space="preserve"> </w:t>
      </w:r>
      <w:r w:rsidR="00100FF1" w:rsidRPr="00270516">
        <w:t>n</w:t>
      </w:r>
      <w:r w:rsidR="00100FF1">
        <w:t>o</w:t>
      </w:r>
      <w:r w:rsidR="00100FF1" w:rsidRPr="00270516">
        <w:t xml:space="preserve">t completely happy, “because I had hoped for a larger toll.” </w:t>
      </w:r>
      <w:r w:rsidR="007239C0">
        <w:t>That was</w:t>
      </w:r>
      <w:r w:rsidR="00100FF1" w:rsidRPr="00270516">
        <w:t xml:space="preserve"> because </w:t>
      </w:r>
      <w:r w:rsidR="007239C0">
        <w:t xml:space="preserve">she expected </w:t>
      </w:r>
      <w:r w:rsidR="007239C0" w:rsidRPr="00270516">
        <w:t xml:space="preserve">students from a </w:t>
      </w:r>
      <w:r w:rsidR="007239C0">
        <w:t xml:space="preserve">nearby </w:t>
      </w:r>
      <w:r w:rsidR="007239C0" w:rsidRPr="00422FF9">
        <w:t>school</w:t>
      </w:r>
      <w:r w:rsidR="007239C0" w:rsidRPr="00270516">
        <w:t xml:space="preserve"> </w:t>
      </w:r>
      <w:r w:rsidR="007239C0">
        <w:t xml:space="preserve">to be in </w:t>
      </w:r>
      <w:r w:rsidR="00100FF1" w:rsidRPr="00270516">
        <w:t xml:space="preserve">Sbarro </w:t>
      </w:r>
      <w:r w:rsidR="007239C0">
        <w:t>when the bomb exploded</w:t>
      </w:r>
      <w:r w:rsidR="00100FF1" w:rsidRPr="00270516">
        <w:t>.</w:t>
      </w:r>
      <w:r w:rsidR="00422FF9">
        <w:t xml:space="preserve"> In other words, she had planned on killing many more children that day.</w:t>
      </w:r>
    </w:p>
    <w:p w:rsidR="00270516" w:rsidRPr="00270516" w:rsidRDefault="00270516" w:rsidP="00270516">
      <w:r w:rsidRPr="00270516">
        <w:t>Two of the dead were American citizen</w:t>
      </w:r>
      <w:r w:rsidR="001E3578">
        <w:t xml:space="preserve">s. </w:t>
      </w:r>
      <w:r w:rsidR="00D3363F">
        <w:t>It was f</w:t>
      </w:r>
      <w:r w:rsidR="001E3578">
        <w:t>or their deaths</w:t>
      </w:r>
      <w:r w:rsidR="00D3363F">
        <w:t xml:space="preserve"> that</w:t>
      </w:r>
      <w:r w:rsidRPr="00270516">
        <w:t xml:space="preserve"> the United States charged her with “conspiring to use a weapon of mass destruction against U.S. nationals, outside the U.S., resulting in death.”</w:t>
      </w:r>
    </w:p>
    <w:p w:rsidR="00270516" w:rsidRPr="00270516" w:rsidRDefault="00270516" w:rsidP="00270516">
      <w:r w:rsidRPr="00270516">
        <w:t>Tamimi not only lives in Jordan, she</w:t>
      </w:r>
      <w:r w:rsidR="001E3578">
        <w:t xml:space="preserve"> i</w:t>
      </w:r>
      <w:r w:rsidRPr="00270516">
        <w:t xml:space="preserve">s a popular host on Jordanian television. </w:t>
      </w:r>
      <w:r w:rsidR="00100FF1">
        <w:t>(It should be noted, by the way, that s</w:t>
      </w:r>
      <w:r w:rsidRPr="00270516">
        <w:t>he and her co-conspirators or their families have so far received nearly a million dollars in payment from the Palestinian Authority for that horrendous crime.</w:t>
      </w:r>
      <w:r w:rsidR="00100FF1">
        <w:t>)</w:t>
      </w:r>
    </w:p>
    <w:p w:rsidR="00270516" w:rsidRPr="00270516" w:rsidRDefault="00270516" w:rsidP="00270516">
      <w:r w:rsidRPr="00270516">
        <w:t xml:space="preserve">The Further Consolidated Appropriations Act of 2020 gave the United States more economic tools with which to punish countries that refuse to extradite wanted criminals like Tamimi. So where is the outrage against Jordan and against Interpol in Congress? Where was the outrage in the </w:t>
      </w:r>
      <w:r w:rsidR="00100FF1">
        <w:t xml:space="preserve">Obama and </w:t>
      </w:r>
      <w:r w:rsidRPr="00270516">
        <w:t>Trump administration</w:t>
      </w:r>
      <w:r w:rsidR="00100FF1">
        <w:t>s</w:t>
      </w:r>
      <w:r w:rsidRPr="00270516">
        <w:t>? Where is the outrage in the Biden administration?</w:t>
      </w:r>
      <w:r w:rsidR="00D3363F">
        <w:t xml:space="preserve"> Why are we still sending Jordan or Interpol any money?</w:t>
      </w:r>
    </w:p>
    <w:p w:rsidR="00270516" w:rsidRPr="00270516" w:rsidRDefault="00270516" w:rsidP="00270516">
      <w:r w:rsidRPr="00270516">
        <w:t>We need to demand of our congress</w:t>
      </w:r>
      <w:r w:rsidR="001E3578">
        <w:t xml:space="preserve">ional representatives in both houses </w:t>
      </w:r>
      <w:r w:rsidRPr="00270516">
        <w:t xml:space="preserve">that they bring pressure to bear on the Biden Administration to cut all aid to Jordan </w:t>
      </w:r>
      <w:r w:rsidR="00D3363F">
        <w:t xml:space="preserve">and Interpol </w:t>
      </w:r>
      <w:r w:rsidRPr="00270516">
        <w:t>until Tamimi</w:t>
      </w:r>
      <w:r w:rsidR="00D3363F">
        <w:t xml:space="preserve"> is extradited</w:t>
      </w:r>
      <w:r w:rsidRPr="00270516">
        <w:t>.</w:t>
      </w:r>
    </w:p>
    <w:p w:rsidR="00270516" w:rsidRPr="00270516" w:rsidRDefault="00D3363F" w:rsidP="00D3363F">
      <w:r>
        <w:t xml:space="preserve">What </w:t>
      </w:r>
      <w:r w:rsidR="001E3578">
        <w:t>Leviticus</w:t>
      </w:r>
      <w:r w:rsidR="00270516" w:rsidRPr="00270516">
        <w:t xml:space="preserve"> </w:t>
      </w:r>
      <w:r w:rsidR="001E3578">
        <w:t>i</w:t>
      </w:r>
      <w:r w:rsidR="00270516" w:rsidRPr="00270516">
        <w:t>s really about is service to God, sacred service, the service that makes this world a better place than it is now.</w:t>
      </w:r>
      <w:r>
        <w:t xml:space="preserve"> </w:t>
      </w:r>
      <w:r w:rsidR="00270516" w:rsidRPr="00270516">
        <w:t>And that includes speaking out when wrongs are committed.</w:t>
      </w:r>
    </w:p>
    <w:p w:rsidR="001E3578" w:rsidRPr="001E3578" w:rsidRDefault="00111396" w:rsidP="001E3578">
      <w:r>
        <w:t xml:space="preserve">In the words of the anti-Nazi </w:t>
      </w:r>
      <w:r w:rsidR="007239C0">
        <w:t>evangelical Lutheran minister</w:t>
      </w:r>
      <w:r>
        <w:t xml:space="preserve"> Dietrich Bonhoeffer, “Silence in the face of evil is itself evil. God will not hold us guiltless. Not to speak is to speak. Not to act is to act.”</w:t>
      </w:r>
    </w:p>
    <w:p w:rsidR="001E3578" w:rsidRPr="001E3578" w:rsidRDefault="001E3578" w:rsidP="001E3578">
      <w:r w:rsidRPr="001E3578">
        <w:t>He also said this: “Who stands firm? Only the one for whom the final standard is not his reason, his principles, his conscience, his freedom, his virtue, but who is ready to</w:t>
      </w:r>
      <w:r w:rsidR="00100FF1">
        <w:t xml:space="preserve"> </w:t>
      </w:r>
      <w:r w:rsidRPr="001E3578">
        <w:t>sacrifice all these, when in faith and sole allegiance to God he is called to obedient and responsible action</w:t>
      </w:r>
      <w:r>
        <w:t>…</w:t>
      </w:r>
      <w:r w:rsidRPr="001E3578">
        <w:t>.</w:t>
      </w:r>
      <w:r>
        <w:t>”</w:t>
      </w:r>
    </w:p>
    <w:p w:rsidR="00111396" w:rsidRDefault="00111396" w:rsidP="00111396">
      <w:pPr>
        <w:rPr>
          <w:lang w:bidi="he-IL"/>
        </w:rPr>
      </w:pPr>
      <w:r>
        <w:t xml:space="preserve">Bonhoeffer was </w:t>
      </w:r>
      <w:r w:rsidR="001E3578">
        <w:t>executed</w:t>
      </w:r>
      <w:r>
        <w:t xml:space="preserve"> by the Nazis 76 years ago next Friday</w:t>
      </w:r>
      <w:r w:rsidR="001E3578">
        <w:t>, but his words live on.</w:t>
      </w:r>
    </w:p>
    <w:p w:rsidR="00111396" w:rsidRDefault="00111396" w:rsidP="001E3578">
      <w:r>
        <w:t>“Silence in the face of evil is itself evil.”</w:t>
      </w:r>
    </w:p>
    <w:p w:rsidR="00100FF1" w:rsidRPr="00270516" w:rsidRDefault="00100FF1" w:rsidP="001E3578">
      <w:r>
        <w:t>It is also a sin, as Leviticus makes clear in so many ways.</w:t>
      </w:r>
    </w:p>
    <w:sectPr w:rsidR="00100FF1" w:rsidRPr="00270516" w:rsidSect="00270516">
      <w:pgSz w:w="12240" w:h="15840"/>
      <w:pgMar w:top="1440" w:right="1440" w:bottom="1440" w:left="1440" w:header="720" w:footer="720" w:gutter="0"/>
      <w:pgNumType w:start="1"/>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panose1 w:val="020B0504020202020204"/>
    <w:charset w:val="00"/>
    <w:family w:val="swiss"/>
    <w:pitch w:val="variable"/>
    <w:sig w:usb0="0000028F"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516"/>
    <w:rsid w:val="000B633C"/>
    <w:rsid w:val="00100FF1"/>
    <w:rsid w:val="00111396"/>
    <w:rsid w:val="001E286F"/>
    <w:rsid w:val="001E3578"/>
    <w:rsid w:val="00226B72"/>
    <w:rsid w:val="00267868"/>
    <w:rsid w:val="00270516"/>
    <w:rsid w:val="00422FF9"/>
    <w:rsid w:val="006C6021"/>
    <w:rsid w:val="007239C0"/>
    <w:rsid w:val="007B661C"/>
    <w:rsid w:val="00883817"/>
    <w:rsid w:val="00A5000C"/>
    <w:rsid w:val="00AA1F18"/>
    <w:rsid w:val="00B36C2A"/>
    <w:rsid w:val="00C46A54"/>
    <w:rsid w:val="00C565B3"/>
    <w:rsid w:val="00CE0780"/>
    <w:rsid w:val="00D3363F"/>
    <w:rsid w:val="00DA2B4E"/>
    <w:rsid w:val="00DB3CE3"/>
    <w:rsid w:val="00DF5D4B"/>
    <w:rsid w:val="00F352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50C41FDE"/>
  <w15:chartTrackingRefBased/>
  <w15:docId w15:val="{5A55CF44-CD6A-D341-905E-1B6EE7D84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516"/>
    <w:pPr>
      <w:spacing w:after="40" w:line="276" w:lineRule="auto"/>
      <w:ind w:firstLine="216"/>
    </w:pPr>
    <w:rPr>
      <w:rFonts w:ascii="Calibri" w:eastAsiaTheme="minorEastAsia" w:hAnsi="Calibri"/>
      <w:szCs w:val="22"/>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
    <w:basedOn w:val="DefaultParagraphFont"/>
    <w:uiPriority w:val="1"/>
    <w:qFormat/>
    <w:rsid w:val="00CE0780"/>
    <w:rPr>
      <w:rFonts w:ascii="Arial Nova" w:hAnsi="Arial Nova"/>
      <w:b/>
      <w:i/>
      <w:sz w:val="18"/>
      <w:szCs w:val="22"/>
    </w:rPr>
  </w:style>
  <w:style w:type="character" w:customStyle="1" w:styleId="comment">
    <w:name w:val="comment"/>
    <w:basedOn w:val="DefaultParagraphFont"/>
    <w:uiPriority w:val="1"/>
    <w:qFormat/>
    <w:rsid w:val="00CE0780"/>
    <w:rPr>
      <w:rFonts w:ascii="Arial Nova" w:hAnsi="Arial Nova"/>
      <w:sz w:val="18"/>
      <w:szCs w:val="18"/>
    </w:rPr>
  </w:style>
  <w:style w:type="paragraph" w:styleId="BodyText">
    <w:name w:val="Body Text"/>
    <w:basedOn w:val="Normal"/>
    <w:link w:val="BodyTextChar"/>
    <w:autoRedefine/>
    <w:uiPriority w:val="99"/>
    <w:semiHidden/>
    <w:unhideWhenUsed/>
    <w:qFormat/>
    <w:rsid w:val="00B36C2A"/>
  </w:style>
  <w:style w:type="character" w:customStyle="1" w:styleId="BodyTextChar">
    <w:name w:val="Body Text Char"/>
    <w:basedOn w:val="DefaultParagraphFont"/>
    <w:link w:val="BodyText"/>
    <w:uiPriority w:val="99"/>
    <w:semiHidden/>
    <w:rsid w:val="00B36C2A"/>
    <w:rPr>
      <w:szCs w:val="22"/>
    </w:rPr>
  </w:style>
  <w:style w:type="paragraph" w:customStyle="1" w:styleId="Podcast">
    <w:name w:val="Podcast"/>
    <w:basedOn w:val="Normal"/>
    <w:qFormat/>
    <w:rsid w:val="00DB3CE3"/>
    <w:pPr>
      <w:spacing w:line="480" w:lineRule="auto"/>
    </w:pPr>
    <w:rPr>
      <w:rFonts w:asciiTheme="minorBidi" w:hAnsiTheme="minorBidi"/>
      <w:sz w:val="38"/>
    </w:rPr>
  </w:style>
  <w:style w:type="paragraph" w:customStyle="1" w:styleId="font--body">
    <w:name w:val="font--body"/>
    <w:basedOn w:val="Normal"/>
    <w:rsid w:val="00270516"/>
    <w:pPr>
      <w:spacing w:before="100" w:beforeAutospacing="1" w:after="100" w:afterAutospacing="1" w:line="240" w:lineRule="auto"/>
      <w:ind w:firstLine="0"/>
    </w:pPr>
    <w:rPr>
      <w:rFonts w:ascii="Times New Roman" w:eastAsia="Times New Roman" w:hAnsi="Times New Roman" w:cs="Times New Roman"/>
      <w:szCs w:val="24"/>
      <w:lang w:eastAsia="en-US" w:bidi="he-IL"/>
    </w:rPr>
  </w:style>
  <w:style w:type="character" w:customStyle="1" w:styleId="apple-converted-space">
    <w:name w:val="apple-converted-space"/>
    <w:basedOn w:val="DefaultParagraphFont"/>
    <w:rsid w:val="00270516"/>
  </w:style>
  <w:style w:type="character" w:styleId="Hyperlink">
    <w:name w:val="Hyperlink"/>
    <w:basedOn w:val="DefaultParagraphFont"/>
    <w:uiPriority w:val="99"/>
    <w:semiHidden/>
    <w:unhideWhenUsed/>
    <w:rsid w:val="00270516"/>
    <w:rPr>
      <w:color w:val="0000FF"/>
      <w:u w:val="single"/>
    </w:rPr>
  </w:style>
  <w:style w:type="character" w:customStyle="1" w:styleId="glossaryterm">
    <w:name w:val="glossaryterm"/>
    <w:basedOn w:val="DefaultParagraphFont"/>
    <w:rsid w:val="001E3578"/>
  </w:style>
  <w:style w:type="character" w:styleId="Strong">
    <w:name w:val="Strong"/>
    <w:basedOn w:val="DefaultParagraphFont"/>
    <w:uiPriority w:val="22"/>
    <w:qFormat/>
    <w:rsid w:val="00100FF1"/>
    <w:rPr>
      <w:b/>
      <w:bCs/>
    </w:rPr>
  </w:style>
  <w:style w:type="paragraph" w:styleId="NormalWeb">
    <w:name w:val="Normal (Web)"/>
    <w:basedOn w:val="Normal"/>
    <w:uiPriority w:val="99"/>
    <w:semiHidden/>
    <w:unhideWhenUsed/>
    <w:rsid w:val="007239C0"/>
    <w:pPr>
      <w:spacing w:before="100" w:beforeAutospacing="1" w:after="100" w:afterAutospacing="1" w:line="240" w:lineRule="auto"/>
      <w:ind w:firstLine="0"/>
    </w:pPr>
    <w:rPr>
      <w:rFonts w:ascii="Times New Roman" w:eastAsia="Times New Roman" w:hAnsi="Times New Roman" w:cs="Times New Roman"/>
      <w:szCs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4867818">
      <w:bodyDiv w:val="1"/>
      <w:marLeft w:val="0"/>
      <w:marRight w:val="0"/>
      <w:marTop w:val="0"/>
      <w:marBottom w:val="0"/>
      <w:divBdr>
        <w:top w:val="none" w:sz="0" w:space="0" w:color="auto"/>
        <w:left w:val="none" w:sz="0" w:space="0" w:color="auto"/>
        <w:bottom w:val="none" w:sz="0" w:space="0" w:color="auto"/>
        <w:right w:val="none" w:sz="0" w:space="0" w:color="auto"/>
      </w:divBdr>
    </w:div>
    <w:div w:id="689919843">
      <w:bodyDiv w:val="1"/>
      <w:marLeft w:val="0"/>
      <w:marRight w:val="0"/>
      <w:marTop w:val="0"/>
      <w:marBottom w:val="0"/>
      <w:divBdr>
        <w:top w:val="none" w:sz="0" w:space="0" w:color="auto"/>
        <w:left w:val="none" w:sz="0" w:space="0" w:color="auto"/>
        <w:bottom w:val="none" w:sz="0" w:space="0" w:color="auto"/>
        <w:right w:val="none" w:sz="0" w:space="0" w:color="auto"/>
      </w:divBdr>
    </w:div>
    <w:div w:id="831799803">
      <w:bodyDiv w:val="1"/>
      <w:marLeft w:val="0"/>
      <w:marRight w:val="0"/>
      <w:marTop w:val="0"/>
      <w:marBottom w:val="0"/>
      <w:divBdr>
        <w:top w:val="none" w:sz="0" w:space="0" w:color="auto"/>
        <w:left w:val="none" w:sz="0" w:space="0" w:color="auto"/>
        <w:bottom w:val="none" w:sz="0" w:space="0" w:color="auto"/>
        <w:right w:val="none" w:sz="0" w:space="0" w:color="auto"/>
      </w:divBdr>
      <w:divsChild>
        <w:div w:id="1485971510">
          <w:marLeft w:val="0"/>
          <w:marRight w:val="0"/>
          <w:marTop w:val="0"/>
          <w:marBottom w:val="0"/>
          <w:divBdr>
            <w:top w:val="none" w:sz="0" w:space="0" w:color="auto"/>
            <w:left w:val="none" w:sz="0" w:space="0" w:color="auto"/>
            <w:bottom w:val="none" w:sz="0" w:space="0" w:color="auto"/>
            <w:right w:val="none" w:sz="0" w:space="0" w:color="auto"/>
          </w:divBdr>
          <w:divsChild>
            <w:div w:id="966349829">
              <w:marLeft w:val="0"/>
              <w:marRight w:val="0"/>
              <w:marTop w:val="0"/>
              <w:marBottom w:val="0"/>
              <w:divBdr>
                <w:top w:val="none" w:sz="0" w:space="0" w:color="auto"/>
                <w:left w:val="none" w:sz="0" w:space="0" w:color="auto"/>
                <w:bottom w:val="none" w:sz="0" w:space="0" w:color="auto"/>
                <w:right w:val="none" w:sz="0" w:space="0" w:color="auto"/>
              </w:divBdr>
            </w:div>
            <w:div w:id="1404840491">
              <w:marLeft w:val="0"/>
              <w:marRight w:val="0"/>
              <w:marTop w:val="0"/>
              <w:marBottom w:val="0"/>
              <w:divBdr>
                <w:top w:val="none" w:sz="0" w:space="0" w:color="auto"/>
                <w:left w:val="none" w:sz="0" w:space="0" w:color="auto"/>
                <w:bottom w:val="none" w:sz="0" w:space="0" w:color="auto"/>
                <w:right w:val="none" w:sz="0" w:space="0" w:color="auto"/>
              </w:divBdr>
            </w:div>
          </w:divsChild>
        </w:div>
        <w:div w:id="2068869730">
          <w:marLeft w:val="0"/>
          <w:marRight w:val="0"/>
          <w:marTop w:val="0"/>
          <w:marBottom w:val="0"/>
          <w:divBdr>
            <w:top w:val="none" w:sz="0" w:space="0" w:color="auto"/>
            <w:left w:val="none" w:sz="0" w:space="0" w:color="auto"/>
            <w:bottom w:val="none" w:sz="0" w:space="0" w:color="auto"/>
            <w:right w:val="none" w:sz="0" w:space="0" w:color="auto"/>
          </w:divBdr>
          <w:divsChild>
            <w:div w:id="1358388406">
              <w:marLeft w:val="0"/>
              <w:marRight w:val="0"/>
              <w:marTop w:val="0"/>
              <w:marBottom w:val="0"/>
              <w:divBdr>
                <w:top w:val="none" w:sz="0" w:space="0" w:color="auto"/>
                <w:left w:val="none" w:sz="0" w:space="0" w:color="auto"/>
                <w:bottom w:val="none" w:sz="0" w:space="0" w:color="auto"/>
                <w:right w:val="none" w:sz="0" w:space="0" w:color="auto"/>
              </w:divBdr>
            </w:div>
            <w:div w:id="1185481694">
              <w:marLeft w:val="0"/>
              <w:marRight w:val="0"/>
              <w:marTop w:val="0"/>
              <w:marBottom w:val="0"/>
              <w:divBdr>
                <w:top w:val="none" w:sz="0" w:space="0" w:color="auto"/>
                <w:left w:val="none" w:sz="0" w:space="0" w:color="auto"/>
                <w:bottom w:val="none" w:sz="0" w:space="0" w:color="auto"/>
                <w:right w:val="none" w:sz="0" w:space="0" w:color="auto"/>
              </w:divBdr>
            </w:div>
            <w:div w:id="23676753">
              <w:marLeft w:val="0"/>
              <w:marRight w:val="0"/>
              <w:marTop w:val="0"/>
              <w:marBottom w:val="0"/>
              <w:divBdr>
                <w:top w:val="none" w:sz="0" w:space="0" w:color="auto"/>
                <w:left w:val="none" w:sz="0" w:space="0" w:color="auto"/>
                <w:bottom w:val="none" w:sz="0" w:space="0" w:color="auto"/>
                <w:right w:val="none" w:sz="0" w:space="0" w:color="auto"/>
              </w:divBdr>
              <w:divsChild>
                <w:div w:id="18932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245517">
      <w:bodyDiv w:val="1"/>
      <w:marLeft w:val="0"/>
      <w:marRight w:val="0"/>
      <w:marTop w:val="0"/>
      <w:marBottom w:val="0"/>
      <w:divBdr>
        <w:top w:val="none" w:sz="0" w:space="0" w:color="auto"/>
        <w:left w:val="none" w:sz="0" w:space="0" w:color="auto"/>
        <w:bottom w:val="none" w:sz="0" w:space="0" w:color="auto"/>
        <w:right w:val="none" w:sz="0" w:space="0" w:color="auto"/>
      </w:divBdr>
      <w:divsChild>
        <w:div w:id="1400325981">
          <w:marLeft w:val="0"/>
          <w:marRight w:val="0"/>
          <w:marTop w:val="0"/>
          <w:marBottom w:val="0"/>
          <w:divBdr>
            <w:top w:val="none" w:sz="0" w:space="0" w:color="auto"/>
            <w:left w:val="none" w:sz="0" w:space="0" w:color="auto"/>
            <w:bottom w:val="none" w:sz="0" w:space="0" w:color="auto"/>
            <w:right w:val="none" w:sz="0" w:space="0" w:color="auto"/>
          </w:divBdr>
          <w:divsChild>
            <w:div w:id="1728331973">
              <w:marLeft w:val="0"/>
              <w:marRight w:val="0"/>
              <w:marTop w:val="0"/>
              <w:marBottom w:val="0"/>
              <w:divBdr>
                <w:top w:val="none" w:sz="0" w:space="0" w:color="auto"/>
                <w:left w:val="none" w:sz="0" w:space="0" w:color="auto"/>
                <w:bottom w:val="none" w:sz="0" w:space="0" w:color="auto"/>
                <w:right w:val="none" w:sz="0" w:space="0" w:color="auto"/>
              </w:divBdr>
              <w:divsChild>
                <w:div w:id="196870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60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1271</Words>
  <Characters>7251</Characters>
  <Application>Microsoft Office Word</Application>
  <DocSecurity>0</DocSecurity>
  <Lines>60</Lines>
  <Paragraphs>17</Paragraphs>
  <ScaleCrop>false</ScaleCrop>
  <Company/>
  <LinksUpToDate>false</LinksUpToDate>
  <CharactersWithSpaces>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Sheldon Engelmayer</dc:creator>
  <cp:keywords/>
  <dc:description/>
  <cp:lastModifiedBy>Sheldon Engelmayer</cp:lastModifiedBy>
  <cp:revision>2</cp:revision>
  <cp:lastPrinted>2021-03-21T21:51:00Z</cp:lastPrinted>
  <dcterms:created xsi:type="dcterms:W3CDTF">2021-03-24T17:26:00Z</dcterms:created>
  <dcterms:modified xsi:type="dcterms:W3CDTF">2021-03-24T17:26:00Z</dcterms:modified>
</cp:coreProperties>
</file>